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B0" w:rsidRPr="00826EB0" w:rsidRDefault="00826EB0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A"/>
          <w:sz w:val="24"/>
          <w:szCs w:val="24"/>
        </w:rPr>
      </w:pPr>
      <w:r w:rsidRPr="00826EB0">
        <w:rPr>
          <w:rFonts w:ascii="Times New Roman" w:hAnsi="Times New Roman" w:cs="Times New Roman"/>
          <w:bCs/>
          <w:i/>
          <w:color w:val="00000A"/>
          <w:sz w:val="24"/>
          <w:szCs w:val="24"/>
        </w:rPr>
        <w:t xml:space="preserve">Allegato </w:t>
      </w:r>
      <w:r w:rsidRPr="00826EB0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>“C”</w:t>
      </w:r>
      <w:r w:rsidRPr="00826EB0">
        <w:rPr>
          <w:rFonts w:ascii="Times New Roman" w:hAnsi="Times New Roman" w:cs="Times New Roman"/>
          <w:bCs/>
          <w:i/>
          <w:color w:val="00000A"/>
          <w:sz w:val="24"/>
          <w:szCs w:val="24"/>
        </w:rPr>
        <w:t xml:space="preserve"> al </w:t>
      </w:r>
      <w:proofErr w:type="spellStart"/>
      <w:r w:rsidRPr="00826EB0">
        <w:rPr>
          <w:rFonts w:ascii="Times New Roman" w:hAnsi="Times New Roman" w:cs="Times New Roman"/>
          <w:bCs/>
          <w:i/>
          <w:color w:val="00000A"/>
          <w:sz w:val="24"/>
          <w:szCs w:val="24"/>
        </w:rPr>
        <w:t>P.D.</w:t>
      </w:r>
      <w:proofErr w:type="spellEnd"/>
      <w:r w:rsidRPr="00826EB0">
        <w:rPr>
          <w:rFonts w:ascii="Times New Roman" w:hAnsi="Times New Roman" w:cs="Times New Roman"/>
          <w:bCs/>
          <w:i/>
          <w:color w:val="00000A"/>
          <w:sz w:val="24"/>
          <w:szCs w:val="24"/>
        </w:rPr>
        <w:t xml:space="preserve"> n.  </w:t>
      </w:r>
      <w:r>
        <w:rPr>
          <w:rFonts w:ascii="Times New Roman" w:hAnsi="Times New Roman" w:cs="Times New Roman"/>
          <w:bCs/>
          <w:i/>
          <w:color w:val="00000A"/>
          <w:sz w:val="24"/>
          <w:szCs w:val="24"/>
        </w:rPr>
        <w:t xml:space="preserve">  </w:t>
      </w:r>
      <w:r w:rsidRPr="00826EB0">
        <w:rPr>
          <w:rFonts w:ascii="Times New Roman" w:hAnsi="Times New Roman" w:cs="Times New Roman"/>
          <w:bCs/>
          <w:i/>
          <w:color w:val="00000A"/>
          <w:sz w:val="24"/>
          <w:szCs w:val="24"/>
        </w:rPr>
        <w:t xml:space="preserve">      del</w:t>
      </w:r>
    </w:p>
    <w:p w:rsidR="00826EB0" w:rsidRDefault="00826EB0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826EB0" w:rsidRDefault="00826EB0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B5264" w:rsidRDefault="00826EB0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</w:p>
    <w:p w:rsidR="001B5264" w:rsidRDefault="001B5264" w:rsidP="001B5264">
      <w:pPr>
        <w:ind w:left="-540"/>
        <w:jc w:val="center"/>
      </w:pPr>
      <w:r>
        <w:rPr>
          <w:noProof/>
          <w:lang w:eastAsia="it-IT"/>
        </w:rPr>
        <w:drawing>
          <wp:inline distT="0" distB="0" distL="0" distR="0">
            <wp:extent cx="619125" cy="962025"/>
            <wp:effectExtent l="19050" t="0" r="9525" b="0"/>
            <wp:docPr id="1" name="Immagine 1" descr="gonfalo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nfalone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1B5264" w:rsidRPr="00033D80" w:rsidRDefault="001B5264" w:rsidP="001B5264">
      <w:pPr>
        <w:ind w:left="-540"/>
        <w:rPr>
          <w:rFonts w:ascii="Copperplate Gothic Light" w:hAnsi="Copperplate Gothic Light"/>
          <w:sz w:val="18"/>
          <w:szCs w:val="18"/>
        </w:rPr>
      </w:pPr>
      <w:r>
        <w:t xml:space="preserve">      </w:t>
      </w:r>
      <w:r>
        <w:tab/>
      </w:r>
      <w:r>
        <w:tab/>
      </w:r>
      <w:r>
        <w:tab/>
      </w:r>
      <w:r w:rsidRPr="00033D80">
        <w:rPr>
          <w:rFonts w:ascii="Copperplate Gothic Light" w:hAnsi="Copperplate Gothic Light"/>
          <w:sz w:val="18"/>
          <w:szCs w:val="18"/>
        </w:rPr>
        <w:t xml:space="preserve">Comune di Montevarchi                           </w:t>
      </w:r>
      <w:r>
        <w:rPr>
          <w:rFonts w:ascii="Copperplate Gothic Light" w:hAnsi="Copperplate Gothic Light"/>
          <w:sz w:val="18"/>
          <w:szCs w:val="18"/>
        </w:rPr>
        <w:t xml:space="preserve">         </w:t>
      </w:r>
    </w:p>
    <w:p w:rsidR="001B5264" w:rsidRPr="001A34A0" w:rsidRDefault="00512EC3" w:rsidP="001B5264">
      <w:pPr>
        <w:ind w:left="-540" w:firstLine="540"/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>Servizio</w:t>
      </w:r>
      <w:r w:rsidR="001B5264" w:rsidRPr="001A34A0">
        <w:rPr>
          <w:rFonts w:ascii="Copperplate Gothic Light" w:hAnsi="Copperplate Gothic Light"/>
          <w:b/>
          <w:sz w:val="32"/>
          <w:szCs w:val="32"/>
        </w:rPr>
        <w:t xml:space="preserve"> Personale</w:t>
      </w:r>
      <w:r>
        <w:rPr>
          <w:rFonts w:ascii="Copperplate Gothic Light" w:hAnsi="Copperplate Gothic Light"/>
          <w:b/>
          <w:sz w:val="32"/>
          <w:szCs w:val="32"/>
        </w:rPr>
        <w:t xml:space="preserve"> ed Organizzazione</w:t>
      </w:r>
    </w:p>
    <w:p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B5264" w:rsidRPr="001B5264" w:rsidRDefault="001B5264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1B5264"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  <w:t>INFORMATIVA AI SENSI DEGLI ART. 13-14 DEL GDPR (GENERAL DATA</w:t>
      </w:r>
    </w:p>
    <w:p w:rsidR="002A1357" w:rsidRPr="001B5264" w:rsidRDefault="002A1357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1B5264">
        <w:rPr>
          <w:rFonts w:ascii="Times New Roman" w:hAnsi="Times New Roman" w:cs="Times New Roman"/>
          <w:b/>
          <w:bCs/>
          <w:color w:val="00000A"/>
          <w:sz w:val="24"/>
          <w:szCs w:val="24"/>
        </w:rPr>
        <w:t>PROTECTION REGULATION) 2016/679 E DELLA NORMATIVA NAZIONALE</w:t>
      </w:r>
    </w:p>
    <w:p w:rsidR="002A1357" w:rsidRPr="001B5264" w:rsidRDefault="002A1357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</w:pPr>
      <w:r w:rsidRPr="001B5264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PER IL SERVIZIO ACQUISIZIONE RISORSE, SERVIZI ONLINE CONCORSI e TRATTAMENTI</w:t>
      </w:r>
    </w:p>
    <w:p w:rsidR="002A1357" w:rsidRDefault="002A1357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</w:pPr>
      <w:r w:rsidRPr="001B5264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INTERNI ALL’ENTE SUI DATI RACCOLTI DAI SERVIZI AL PUBBLICO</w:t>
      </w:r>
    </w:p>
    <w:p w:rsidR="001B5264" w:rsidRPr="001B5264" w:rsidRDefault="001B5264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</w:pP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Secondo la normativa indicata, il trattamento relativo al presente servizio sarà improntato ai principi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di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correttezza, liceità, trasparenza e di tutela della Sua riservatezza e dei Suoi diritti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Ai sensi dell'articolo 13 del GDPR 2016/679, pertanto, Le forniamo le seguenti informazioni: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 dati personali che in occasione dell'attivazione del presente servizio saranno raccolti e trattati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riguardano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x </w:t>
      </w:r>
      <w:r>
        <w:rPr>
          <w:rFonts w:ascii="Times New Roman" w:hAnsi="Times New Roman" w:cs="Times New Roman"/>
          <w:color w:val="00000A"/>
          <w:sz w:val="24"/>
          <w:szCs w:val="24"/>
        </w:rPr>
        <w:t>] dati identificativi: cognome e nome, residenza, domicilio, nascita, identificativo online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(username, password,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customer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ID, altro)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x ] situazione familiare, immagini, elementi caratteristici della identità fisica, fisiologica, genetica,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psichica, economica, culturale, sociale.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] dati inerenti lo stile di vita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color w:val="00000A"/>
          <w:sz w:val="24"/>
          <w:szCs w:val="24"/>
        </w:rPr>
        <w:t>] situazione economica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] </w:t>
      </w:r>
      <w:r>
        <w:rPr>
          <w:rFonts w:ascii="Times New Roman" w:hAnsi="Times New Roman" w:cs="Times New Roman"/>
          <w:color w:val="00000A"/>
          <w:sz w:val="24"/>
          <w:szCs w:val="24"/>
        </w:rPr>
        <w:t>situazione finanziaria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] situazione patrimoniale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] situazione fiscale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x </w:t>
      </w:r>
      <w:r>
        <w:rPr>
          <w:rFonts w:ascii="Times New Roman" w:hAnsi="Times New Roman" w:cs="Times New Roman"/>
          <w:color w:val="00000A"/>
          <w:sz w:val="24"/>
          <w:szCs w:val="24"/>
        </w:rPr>
        <w:t>] dati di connessione: indirizzo IP, login, altro.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] dati di localizzazione: ubicazione, GPS, GSM, altro.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In particolare sono previsti trattamenti di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dati sensibili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x] Dati inerenti l’origine razziale o etnica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] opinioni politiche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] convinzioni religiose o filosofiche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color w:val="00000A"/>
          <w:sz w:val="24"/>
          <w:szCs w:val="24"/>
        </w:rPr>
        <w:t>] appartenenza sindacale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x] salute, vita o orientamento sessuale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] dati genetici e biometrici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x </w:t>
      </w:r>
      <w:r>
        <w:rPr>
          <w:rFonts w:ascii="Times New Roman" w:hAnsi="Times New Roman" w:cs="Times New Roman"/>
          <w:color w:val="00000A"/>
          <w:sz w:val="24"/>
          <w:szCs w:val="24"/>
        </w:rPr>
        <w:t>dati relativi a condanne penali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I dati raccolti saranno trattati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in quanto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] l'interessato ha espresso il consenso al trattamento dei propri dati personali per una o più</w:t>
      </w:r>
      <w:r w:rsidR="001B52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specifiche finalità (in questo caso il consenso sarà acquisito con separato atto);</w:t>
      </w:r>
    </w:p>
    <w:p w:rsidR="002A1357" w:rsidRDefault="002A1357" w:rsidP="001B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color w:val="00000A"/>
          <w:sz w:val="24"/>
          <w:szCs w:val="24"/>
        </w:rPr>
        <w:t>] il trattamento è necessario all'esecuzione di un contratto di cui l'interessato è parte o</w:t>
      </w:r>
      <w:r w:rsidR="001B5264">
        <w:rPr>
          <w:rFonts w:ascii="Times New Roman" w:hAnsi="Times New Roman" w:cs="Times New Roman"/>
          <w:color w:val="00000A"/>
          <w:sz w:val="24"/>
          <w:szCs w:val="24"/>
        </w:rPr>
        <w:t xml:space="preserve"> alla </w:t>
      </w:r>
    </w:p>
    <w:p w:rsidR="002A1357" w:rsidRDefault="001B5264" w:rsidP="001B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</w:t>
      </w:r>
      <w:r w:rsidR="002A1357">
        <w:rPr>
          <w:rFonts w:ascii="Times New Roman" w:hAnsi="Times New Roman" w:cs="Times New Roman"/>
          <w:color w:val="00000A"/>
          <w:sz w:val="24"/>
          <w:szCs w:val="24"/>
        </w:rPr>
        <w:t>esecuzione di misure precontrattuali adottate su richiesta dello stesso;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] il trattamento è necessario per adempiere un obbligo legale al quale è soggetto il titolare del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trattamento;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] il trattamento è necessario per la salvaguardia degli interessi vitali dell'interessato o di un'altra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persona fisica;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x ] il trattamento è necessario per l'esecuzione di un compito di interesse pubblico o connesso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all'esercizio di pubblici poteri di cui è investito il titolare del trattamento;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__</w:t>
      </w:r>
    </w:p>
    <w:p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Oltre agli utilizzi previsti dalla Direzione Risorse Umane, i dati raccolti vengono altresì utilizzati</w:t>
      </w:r>
    </w:p>
    <w:p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per garantire il regolare espletamento delle funzioni comunali di cui all’art. 13 comma 1 del DLgs267/2000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ss.mm.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>, e al tempo stesso l’esattezza dei dati ai sensi dell’art. 5 comma 1 lettera d del</w:t>
      </w:r>
      <w:r w:rsidR="001B52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GDPR.</w:t>
      </w:r>
    </w:p>
    <w:p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] il trattamento è necessario per il perseguimento del legittimo interesse del titolare del</w:t>
      </w:r>
      <w:r w:rsidR="001B52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trattamento o di terzi, a condizione che non prevalgano gli interessi o i diritti e le libertà</w:t>
      </w:r>
    </w:p>
    <w:p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fondamentali dell'interessato che richiedono la protezione dei dati personali, in particolare se</w:t>
      </w:r>
    </w:p>
    <w:p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l'interessato è un minore.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I dati personali forniti saranno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oggetto </w:t>
      </w:r>
      <w:r>
        <w:rPr>
          <w:rFonts w:ascii="Times New Roman" w:hAnsi="Times New Roman" w:cs="Times New Roman"/>
          <w:color w:val="00000A"/>
          <w:sz w:val="24"/>
          <w:szCs w:val="24"/>
        </w:rPr>
        <w:t>di: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raccolta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registrazione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organizzazione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strutturazione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conservazione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adattamento o modifica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estrazione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consultazione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uso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comunicazione mediante trasmissione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] diffusione o qualsiasi altra forma di messa a disposizione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raffronto od interconnessione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] limitazione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cancellazione o distruzione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[ ]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profilazione</w:t>
      </w:r>
      <w:proofErr w:type="spellEnd"/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[ ]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pseudonimizzazione</w:t>
      </w:r>
      <w:proofErr w:type="spellEnd"/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] ogni altra operazione applicata a dati personali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In caso di comunicazione i dati saranno trasmessi a: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X] Persone fisiche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Altri uffici comunali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Enti terzi interessati al procedimento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Il trattamento: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[ ] comporta l'attivazione di un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processo decisionale automatizzato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, compresa la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profilazione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consistente in .................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non comporta l'attivazione di un processo decisionale automatizzato</w:t>
      </w:r>
    </w:p>
    <w:p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Si informa che, tenuto conto delle finalità del trattamento come sopra illustrate, il conferimento dei</w:t>
      </w:r>
    </w:p>
    <w:p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dati è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obbligatorio </w:t>
      </w:r>
      <w:r>
        <w:rPr>
          <w:rFonts w:ascii="Times New Roman" w:hAnsi="Times New Roman" w:cs="Times New Roman"/>
          <w:color w:val="00000A"/>
          <w:sz w:val="24"/>
          <w:szCs w:val="24"/>
        </w:rPr>
        <w:t>ed il loro mancato, parziale o inesatto conferimento potrà avere, come</w:t>
      </w:r>
    </w:p>
    <w:p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conseguenza, l'impossibilità di svolgere l’attività.</w:t>
      </w:r>
    </w:p>
    <w:p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Ove il soggetto che conferisce i dati abbia un'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età inferiore ai 16 anni</w:t>
      </w:r>
      <w:r>
        <w:rPr>
          <w:rFonts w:ascii="Times New Roman" w:hAnsi="Times New Roman" w:cs="Times New Roman"/>
          <w:color w:val="00000A"/>
          <w:sz w:val="24"/>
          <w:szCs w:val="24"/>
        </w:rPr>
        <w:t>, tale trattamento è lecito</w:t>
      </w:r>
    </w:p>
    <w:p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soltanto se e nella misura in cui, tale consenso è prestato o autorizzato dal titolare della</w:t>
      </w:r>
    </w:p>
    <w:p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responsabilità genitoriale per il quale sono acquisiti i dati identificativi e copia dei documenti di</w:t>
      </w:r>
    </w:p>
    <w:p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riconoscimento.</w:t>
      </w:r>
    </w:p>
    <w:p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Il trattamento sarà effettuato sia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con strumenti manuali e/o informatici e telematici </w:t>
      </w:r>
      <w:r>
        <w:rPr>
          <w:rFonts w:ascii="Times New Roman" w:hAnsi="Times New Roman" w:cs="Times New Roman"/>
          <w:color w:val="00000A"/>
          <w:sz w:val="24"/>
          <w:szCs w:val="24"/>
        </w:rPr>
        <w:t>con logiche di</w:t>
      </w:r>
    </w:p>
    <w:p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organizzazione ed elaborazione strettamente correlate alle finalità stesse e comunque in modo da</w:t>
      </w:r>
    </w:p>
    <w:p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garantire la sicurezza, l'integrità e la riservatezza dei dati stessi nel rispetto delle misure</w:t>
      </w:r>
    </w:p>
    <w:p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organizzative, fisiche e logiche previste dalle disposizioni vigenti.</w:t>
      </w:r>
    </w:p>
    <w:p w:rsidR="001E44C6" w:rsidRDefault="002A1357" w:rsidP="002A1357">
      <w:p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In particolare sono state adottate le seguenti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misure di sicurezza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Sistemi di autenticazione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sistemi di autorizzazione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sistemi di protezione (antivirus; firewall; antintrusione; altro)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[X] minimizzazione;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cifratura;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misure specifiche per assicurare la continua riservatezza, integrità, disponibilità e resilienza dei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sistemi e dei servizi che trattano i dati personali;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procedure specifiche per provare, verificare e valutare regolarmente l’efficacia delle misure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tecniche e organizzative al fine di garantire la sicurezza del trattamento;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Procedure per provare, verificare e valutare regolarmente l’efficacia delle misure tecniche e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organizzative al fine di garantire la sicurezza del trattamento.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 dati personali vengono conservati: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X ] a tempo illimitato nel rispetto della vigente normativa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 ] per un periodo di ........... anni in quanto .............................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Lei potrà, in qualsiasi momento, esercitare i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diritti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richiedere maggiori informazioni in relazione ai contenuti della presente informativa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accesso ai dati personali;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ottenere la rettifica o la cancellazione degli stessi o la limitazione del trattamento che lo</w:t>
      </w:r>
    </w:p>
    <w:p w:rsidR="002A1357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</w:t>
      </w:r>
      <w:r w:rsidR="002A1357">
        <w:rPr>
          <w:rFonts w:ascii="Times New Roman" w:hAnsi="Times New Roman" w:cs="Times New Roman"/>
          <w:color w:val="00000A"/>
          <w:sz w:val="24"/>
          <w:szCs w:val="24"/>
        </w:rPr>
        <w:t>riguardano (nei casi previsti dalla normativa);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opporsi al trattamento (nei casi previsti dalla normativa);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alla portabilità dei dati (nei casi previsti dalla normativa);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revocare il consenso, ove previsto: la revoca del consenso non pregiudica la liceità del</w:t>
      </w:r>
    </w:p>
    <w:p w:rsidR="002A1357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</w:t>
      </w:r>
      <w:r w:rsidR="002A1357">
        <w:rPr>
          <w:rFonts w:ascii="Times New Roman" w:hAnsi="Times New Roman" w:cs="Times New Roman"/>
          <w:color w:val="00000A"/>
          <w:sz w:val="24"/>
          <w:szCs w:val="24"/>
        </w:rPr>
        <w:t>trattamento basata sul consenso conferito prima della revoca;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proporre reclamo all'autorità di controllo (Garante Privacy)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dare mandato a un organismo, un'organizzazione o un'associazione senza scopo di lucro per</w:t>
      </w:r>
    </w:p>
    <w:p w:rsidR="002A1357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 w:rsidR="002A1357">
        <w:rPr>
          <w:rFonts w:ascii="Times New Roman" w:hAnsi="Times New Roman" w:cs="Times New Roman"/>
          <w:color w:val="00000A"/>
          <w:sz w:val="24"/>
          <w:szCs w:val="24"/>
        </w:rPr>
        <w:t>l'esercizio dei suoi diritti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richiedere il risarcimento dei danni conseguenti alla violazione della normativa (art. 82)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Qualora il titolare del trattamento intenda trattare ulteriormente i dati personali per una finalità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diversa da quella per cui essi sono stati raccolti (ivi incluse la garanzia del regolare espletamento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delle funzioni comunali di cui all’art. 13 comma 1 del DLgs 267/2000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ss.mm.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e dell’esattezza dei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dati ai sensi dell’art. 5 comma 1 lettera d del GDPR), prima di tale ulteriore trattamento verranno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fornite informazioni in merito a tale diversa finalità e ogni ulteriore informazione pertinente.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L’esercizio dei suoi diritti potrà avvenire attraverso contatto diretto e/o l’invio di una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richiesta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anche mediante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a:</w:t>
      </w:r>
    </w:p>
    <w:p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526"/>
        <w:gridCol w:w="1827"/>
        <w:gridCol w:w="1858"/>
        <w:gridCol w:w="4643"/>
      </w:tblGrid>
      <w:tr w:rsidR="001B5264" w:rsidTr="00902920">
        <w:tc>
          <w:tcPr>
            <w:tcW w:w="1526" w:type="dxa"/>
          </w:tcPr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 xml:space="preserve">Soggetto  </w:t>
            </w:r>
          </w:p>
        </w:tc>
        <w:tc>
          <w:tcPr>
            <w:tcW w:w="1827" w:type="dxa"/>
          </w:tcPr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Dati anagrafici</w:t>
            </w:r>
          </w:p>
        </w:tc>
        <w:tc>
          <w:tcPr>
            <w:tcW w:w="1858" w:type="dxa"/>
          </w:tcPr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Contatto</w:t>
            </w:r>
            <w:r w:rsidRPr="00A729BB"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 xml:space="preserve">tel.         </w:t>
            </w:r>
            <w:r w:rsidRPr="00A729BB"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email</w:t>
            </w:r>
            <w:proofErr w:type="spellEnd"/>
          </w:p>
        </w:tc>
      </w:tr>
      <w:tr w:rsidR="001B5264" w:rsidTr="00902920">
        <w:tc>
          <w:tcPr>
            <w:tcW w:w="1526" w:type="dxa"/>
          </w:tcPr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Titolare</w:t>
            </w:r>
          </w:p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827" w:type="dxa"/>
          </w:tcPr>
          <w:p w:rsidR="001B5264" w:rsidRPr="008E7F2F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r w:rsidRPr="008E7F2F"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>Comune di Montevarchi</w:t>
            </w:r>
          </w:p>
        </w:tc>
        <w:tc>
          <w:tcPr>
            <w:tcW w:w="1858" w:type="dxa"/>
          </w:tcPr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055 91081</w:t>
            </w:r>
          </w:p>
        </w:tc>
        <w:tc>
          <w:tcPr>
            <w:tcW w:w="4643" w:type="dxa"/>
          </w:tcPr>
          <w:p w:rsidR="001B5264" w:rsidRPr="008E7F2F" w:rsidRDefault="00BE7317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hyperlink r:id="rId5" w:history="1">
              <w:r w:rsidR="001B5264" w:rsidRPr="003C3FDE">
                <w:rPr>
                  <w:rStyle w:val="Collegamentoipertestuale"/>
                  <w:rFonts w:ascii="LiberationSerif,Bold" w:hAnsi="LiberationSerif,Bold" w:cs="LiberationSerif,Bold"/>
                  <w:b/>
                  <w:bCs/>
                  <w:sz w:val="20"/>
                  <w:szCs w:val="20"/>
                </w:rPr>
                <w:t>comune.montevarchi@postacert.toscana.it</w:t>
              </w:r>
            </w:hyperlink>
            <w:r w:rsidR="001B5264"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 xml:space="preserve"> </w:t>
            </w:r>
          </w:p>
        </w:tc>
      </w:tr>
      <w:tr w:rsidR="001B5264" w:rsidTr="00902920">
        <w:tc>
          <w:tcPr>
            <w:tcW w:w="1526" w:type="dxa"/>
          </w:tcPr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Sub Titolare</w:t>
            </w:r>
          </w:p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  <w:tc>
          <w:tcPr>
            <w:tcW w:w="1827" w:type="dxa"/>
          </w:tcPr>
          <w:p w:rsidR="001B5264" w:rsidRPr="008E7F2F" w:rsidRDefault="00512EC3" w:rsidP="00512EC3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>Dirigente 4°Settore</w:t>
            </w:r>
          </w:p>
        </w:tc>
        <w:tc>
          <w:tcPr>
            <w:tcW w:w="1858" w:type="dxa"/>
          </w:tcPr>
          <w:p w:rsidR="001B5264" w:rsidRDefault="003C40FD" w:rsidP="003C40FD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055 9108213</w:t>
            </w:r>
          </w:p>
        </w:tc>
        <w:tc>
          <w:tcPr>
            <w:tcW w:w="4643" w:type="dxa"/>
          </w:tcPr>
          <w:p w:rsidR="001B5264" w:rsidRPr="008E7F2F" w:rsidRDefault="00BE7317" w:rsidP="00512EC3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hyperlink r:id="rId6" w:history="1">
              <w:r w:rsidR="00512EC3" w:rsidRPr="006D267C">
                <w:rPr>
                  <w:rStyle w:val="Collegamentoipertestuale"/>
                </w:rPr>
                <w:t>segretario@comune.montevarchi.ar.it</w:t>
              </w:r>
            </w:hyperlink>
            <w:r w:rsidR="001B5264"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 xml:space="preserve"> </w:t>
            </w:r>
          </w:p>
        </w:tc>
      </w:tr>
      <w:tr w:rsidR="001B5264" w:rsidTr="00902920">
        <w:tc>
          <w:tcPr>
            <w:tcW w:w="1526" w:type="dxa"/>
          </w:tcPr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DPO</w:t>
            </w:r>
          </w:p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(Responsabile</w:t>
            </w:r>
          </w:p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Protezione Dati)</w:t>
            </w:r>
          </w:p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  <w:tc>
          <w:tcPr>
            <w:tcW w:w="1827" w:type="dxa"/>
          </w:tcPr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</w:p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>OLIVERI AGOSTINO</w:t>
            </w:r>
          </w:p>
        </w:tc>
        <w:tc>
          <w:tcPr>
            <w:tcW w:w="1858" w:type="dxa"/>
          </w:tcPr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</w:p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055 750808</w:t>
            </w:r>
          </w:p>
        </w:tc>
        <w:tc>
          <w:tcPr>
            <w:tcW w:w="4643" w:type="dxa"/>
          </w:tcPr>
          <w:p w:rsidR="001B5264" w:rsidRDefault="00BE7317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hyperlink r:id="rId7" w:history="1">
              <w:r w:rsidR="001B5264" w:rsidRPr="003C3FDE">
                <w:rPr>
                  <w:rStyle w:val="Collegamentoipertestuale"/>
                  <w:rFonts w:ascii="LiberationSerif,Bold" w:hAnsi="LiberationSerif,Bold" w:cs="LiberationSerif,Bold"/>
                  <w:b/>
                  <w:bCs/>
                  <w:sz w:val="20"/>
                  <w:szCs w:val="20"/>
                </w:rPr>
                <w:t>dpo@sicurdata.com</w:t>
              </w:r>
            </w:hyperlink>
          </w:p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</w:p>
          <w:p w:rsidR="001B5264" w:rsidRPr="008E7F2F" w:rsidRDefault="00BE7317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hyperlink r:id="rId8" w:history="1">
              <w:r w:rsidR="001B5264" w:rsidRPr="003C3FDE">
                <w:rPr>
                  <w:rStyle w:val="Collegamentoipertestuale"/>
                  <w:rFonts w:ascii="LiberationSerif,Bold" w:hAnsi="LiberationSerif,Bold" w:cs="LiberationSerif,Bold"/>
                  <w:b/>
                  <w:bCs/>
                  <w:sz w:val="20"/>
                  <w:szCs w:val="20"/>
                </w:rPr>
                <w:t>sicurdatasrl@pec.pec-openadata.com</w:t>
              </w:r>
            </w:hyperlink>
            <w:r w:rsidR="001B5264"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 xml:space="preserve"> </w:t>
            </w:r>
          </w:p>
        </w:tc>
      </w:tr>
    </w:tbl>
    <w:p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1B5264" w:rsidRDefault="001B5264" w:rsidP="001B5264">
      <w:pPr>
        <w:rPr>
          <w:rFonts w:ascii="LiberationSerif" w:hAnsi="LiberationSerif" w:cs="LiberationSerif"/>
          <w:color w:val="00000A"/>
          <w:sz w:val="24"/>
          <w:szCs w:val="24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 xml:space="preserve">Contatto web del titolare: </w:t>
      </w:r>
      <w:hyperlink r:id="rId9" w:history="1">
        <w:r w:rsidRPr="00535CFE">
          <w:rPr>
            <w:rStyle w:val="Collegamentoipertestuale"/>
            <w:rFonts w:ascii="LiberationSerif" w:hAnsi="LiberationSerif" w:cs="LiberationSerif"/>
            <w:sz w:val="24"/>
            <w:szCs w:val="24"/>
          </w:rPr>
          <w:t>www.comune.montevarchi.ar.it</w:t>
        </w:r>
      </w:hyperlink>
    </w:p>
    <w:p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La informiamo che potrà ottenere ulteriori informazioni sul trattamento dei dati e sull'esercizio dei</w:t>
      </w:r>
    </w:p>
    <w:p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sui diritti nonché sulla disciplina normativa in materia ai seguenti link:</w:t>
      </w:r>
    </w:p>
    <w:p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095"/>
        <w:gridCol w:w="5759"/>
      </w:tblGrid>
      <w:tr w:rsidR="001B5264" w:rsidTr="00902920">
        <w:tc>
          <w:tcPr>
            <w:tcW w:w="4889" w:type="dxa"/>
          </w:tcPr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 xml:space="preserve">Descrizione  </w:t>
            </w:r>
          </w:p>
        </w:tc>
        <w:tc>
          <w:tcPr>
            <w:tcW w:w="4889" w:type="dxa"/>
          </w:tcPr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Link</w:t>
            </w:r>
          </w:p>
        </w:tc>
      </w:tr>
      <w:tr w:rsidR="001B5264" w:rsidTr="00902920">
        <w:tc>
          <w:tcPr>
            <w:tcW w:w="4889" w:type="dxa"/>
          </w:tcPr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 xml:space="preserve">Pagine web del Titolare                                           </w:t>
            </w:r>
          </w:p>
        </w:tc>
        <w:tc>
          <w:tcPr>
            <w:tcW w:w="4889" w:type="dxa"/>
          </w:tcPr>
          <w:p w:rsidR="001B5264" w:rsidRDefault="00BE7317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hyperlink r:id="rId10" w:history="1">
              <w:r w:rsidR="001B5264" w:rsidRPr="00535CFE">
                <w:rPr>
                  <w:rStyle w:val="Collegamentoipertestuale"/>
                  <w:rFonts w:ascii="LiberationSerif" w:hAnsi="LiberationSerif" w:cs="LiberationSerif"/>
                  <w:sz w:val="24"/>
                  <w:szCs w:val="24"/>
                </w:rPr>
                <w:t>www.comune.montevarchi.ar.it</w:t>
              </w:r>
            </w:hyperlink>
          </w:p>
        </w:tc>
      </w:tr>
      <w:tr w:rsidR="001B5264" w:rsidTr="00902920">
        <w:tc>
          <w:tcPr>
            <w:tcW w:w="4889" w:type="dxa"/>
          </w:tcPr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Regolamento (UE) 2016/679 del</w:t>
            </w:r>
          </w:p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Parlamento europeo e del</w:t>
            </w:r>
          </w:p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Consiglio, del 27 aprile 2016,</w:t>
            </w:r>
          </w:p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relativo alla protezione delle</w:t>
            </w:r>
          </w:p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persone fisiche con riguardo al</w:t>
            </w:r>
          </w:p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trattamento dei dati personali,</w:t>
            </w:r>
          </w:p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nonché alla libera circolazione di</w:t>
            </w:r>
          </w:p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tali dati e che abroga la direttiva</w:t>
            </w:r>
          </w:p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95/46/CE (regolamento generale</w:t>
            </w:r>
          </w:p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sulla protezione dei dati) (Testo</w:t>
            </w:r>
          </w:p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rilevante ai fini del SEE)</w:t>
            </w:r>
          </w:p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  <w:tc>
          <w:tcPr>
            <w:tcW w:w="4889" w:type="dxa"/>
          </w:tcPr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https://eur-lex.europa.eu/legalcontent/</w:t>
            </w:r>
          </w:p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IT/TXT/?</w:t>
            </w:r>
            <w:proofErr w:type="spellStart"/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uri=uriserv</w:t>
            </w:r>
            <w:proofErr w:type="spellEnd"/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:OJ.L_.2016.119.01.0001.01.ITA</w:t>
            </w:r>
          </w:p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</w:tr>
      <w:tr w:rsidR="001B5264" w:rsidTr="00902920">
        <w:tc>
          <w:tcPr>
            <w:tcW w:w="4889" w:type="dxa"/>
          </w:tcPr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Garante europeo della protezione</w:t>
            </w:r>
          </w:p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dei dati (GEPD)</w:t>
            </w:r>
          </w:p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  <w:tc>
          <w:tcPr>
            <w:tcW w:w="4889" w:type="dxa"/>
          </w:tcPr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https://europa.eu/european-union/about-eu/institutionsbodies/</w:t>
            </w:r>
          </w:p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european-data-protection-supervisor_it</w:t>
            </w:r>
          </w:p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</w:tr>
      <w:tr w:rsidR="001B5264" w:rsidTr="00902920">
        <w:tc>
          <w:tcPr>
            <w:tcW w:w="4889" w:type="dxa"/>
          </w:tcPr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Garante italiano della protezione</w:t>
            </w:r>
          </w:p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dei dati</w:t>
            </w:r>
          </w:p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  <w:tc>
          <w:tcPr>
            <w:tcW w:w="4889" w:type="dxa"/>
          </w:tcPr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http://www.garanteprivacy.it/web/guest/home</w:t>
            </w:r>
          </w:p>
          <w:p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</w:tr>
    </w:tbl>
    <w:p w:rsidR="001B5264" w:rsidRDefault="001B5264" w:rsidP="001B5264">
      <w:pPr>
        <w:autoSpaceDE w:val="0"/>
        <w:autoSpaceDN w:val="0"/>
        <w:adjustRightInd w:val="0"/>
        <w:spacing w:after="0" w:line="240" w:lineRule="auto"/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</w:pPr>
    </w:p>
    <w:p w:rsidR="001B5264" w:rsidRDefault="001B5264" w:rsidP="001B5264">
      <w:pPr>
        <w:autoSpaceDE w:val="0"/>
        <w:autoSpaceDN w:val="0"/>
        <w:adjustRightInd w:val="0"/>
        <w:spacing w:after="0" w:line="240" w:lineRule="auto"/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</w:pPr>
      <w:r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  <w:t xml:space="preserve">                                                                    </w:t>
      </w:r>
    </w:p>
    <w:p w:rsidR="001B5264" w:rsidRDefault="001B5264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</w:pPr>
      <w:r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  <w:t>IL TITOLARE</w:t>
      </w:r>
    </w:p>
    <w:p w:rsidR="001B5264" w:rsidRPr="008F2617" w:rsidRDefault="001B5264" w:rsidP="001B5264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LiberationSerif" w:hAnsi="LiberationSerif" w:cs="LiberationSerif"/>
          <w:color w:val="00000A"/>
          <w:sz w:val="24"/>
          <w:szCs w:val="24"/>
        </w:rPr>
        <w:t xml:space="preserve">Comune di Montevarchi con sede in Montevarchi  Piazza Varchi, 5 </w:t>
      </w:r>
      <w:proofErr w:type="spellStart"/>
      <w:r>
        <w:rPr>
          <w:rFonts w:ascii="LiberationSerif" w:hAnsi="LiberationSerif" w:cs="LiberationSerif"/>
          <w:color w:val="00000A"/>
          <w:sz w:val="24"/>
          <w:szCs w:val="24"/>
        </w:rPr>
        <w:t>P.IVA</w:t>
      </w:r>
      <w:proofErr w:type="spellEnd"/>
      <w:r>
        <w:rPr>
          <w:rFonts w:ascii="LiberationSerif" w:hAnsi="LiberationSerif" w:cs="LiberationSerif"/>
          <w:color w:val="00000A"/>
          <w:sz w:val="24"/>
          <w:szCs w:val="24"/>
        </w:rPr>
        <w:t xml:space="preserve"> 00177290517 sito web www.comune.montevarchi.ar.it</w:t>
      </w:r>
    </w:p>
    <w:p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sectPr w:rsidR="001B5264" w:rsidSect="001B526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iberationSerif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1357"/>
    <w:rsid w:val="0016222D"/>
    <w:rsid w:val="001B5264"/>
    <w:rsid w:val="001E44C6"/>
    <w:rsid w:val="002A1357"/>
    <w:rsid w:val="003C40FD"/>
    <w:rsid w:val="00512EC3"/>
    <w:rsid w:val="005B7F01"/>
    <w:rsid w:val="00826EB0"/>
    <w:rsid w:val="00A456FE"/>
    <w:rsid w:val="00BE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4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135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26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B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urdatasrl@pec.pec-openadat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o@sicurdat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ario@comune.montevarchi.ar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une.montevarchi@postacert.toscana.it" TargetMode="External"/><Relationship Id="rId10" Type="http://schemas.openxmlformats.org/officeDocument/2006/relationships/hyperlink" Target="http://www.comune.montevarchi.ar.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mune.montevarchi.a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1379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restim</dc:creator>
  <cp:lastModifiedBy>restim</cp:lastModifiedBy>
  <cp:revision>5</cp:revision>
  <cp:lastPrinted>2021-12-01T09:48:00Z</cp:lastPrinted>
  <dcterms:created xsi:type="dcterms:W3CDTF">2018-06-22T09:44:00Z</dcterms:created>
  <dcterms:modified xsi:type="dcterms:W3CDTF">2021-12-01T09:50:00Z</dcterms:modified>
</cp:coreProperties>
</file>